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D6" w:rsidRDefault="001C20D6" w:rsidP="001C20D6">
      <w:pPr>
        <w:rPr>
          <w:sz w:val="24"/>
          <w:szCs w:val="24"/>
        </w:rPr>
      </w:pPr>
    </w:p>
    <w:p w:rsidR="001C20D6" w:rsidRDefault="001C20D6" w:rsidP="001C20D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СЧЕТНАЯ ПАЛАТА ГОРОДСКОГО</w:t>
      </w:r>
    </w:p>
    <w:p w:rsidR="001C20D6" w:rsidRDefault="001C20D6" w:rsidP="001C20D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ОКРУГА ДОМОДЕДОВО</w:t>
      </w:r>
    </w:p>
    <w:p w:rsidR="001C20D6" w:rsidRDefault="001C20D6" w:rsidP="001C20D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</w:t>
      </w:r>
    </w:p>
    <w:p w:rsidR="001C20D6" w:rsidRDefault="001C20D6" w:rsidP="001C20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C20D6" w:rsidRDefault="001C20D6" w:rsidP="001C20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C20D6" w:rsidRPr="001C20D6" w:rsidRDefault="001C20D6" w:rsidP="001C20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D2E">
        <w:rPr>
          <w:rFonts w:ascii="Times New Roman" w:hAnsi="Times New Roman" w:cs="Times New Roman"/>
          <w:b/>
          <w:sz w:val="36"/>
          <w:szCs w:val="36"/>
        </w:rPr>
        <w:t>СТАНДАРТ</w:t>
      </w: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3D4D2E">
        <w:rPr>
          <w:rFonts w:ascii="Times New Roman" w:hAnsi="Times New Roman" w:cs="Times New Roman"/>
          <w:b/>
          <w:sz w:val="36"/>
          <w:szCs w:val="36"/>
        </w:rPr>
        <w:t>нешнего</w:t>
      </w:r>
      <w:r>
        <w:rPr>
          <w:rFonts w:ascii="Times New Roman" w:hAnsi="Times New Roman" w:cs="Times New Roman"/>
          <w:b/>
          <w:sz w:val="36"/>
          <w:szCs w:val="36"/>
        </w:rPr>
        <w:t xml:space="preserve"> муниципального финансового </w:t>
      </w: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контроля</w:t>
      </w: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E330B9">
        <w:rPr>
          <w:rFonts w:ascii="Times New Roman" w:hAnsi="Times New Roman" w:cs="Times New Roman"/>
          <w:b/>
          <w:sz w:val="36"/>
          <w:szCs w:val="36"/>
        </w:rPr>
        <w:t>Проведение экспертизы</w:t>
      </w:r>
      <w:r>
        <w:rPr>
          <w:rFonts w:ascii="Times New Roman" w:hAnsi="Times New Roman" w:cs="Times New Roman"/>
          <w:b/>
          <w:sz w:val="36"/>
          <w:szCs w:val="36"/>
        </w:rPr>
        <w:t xml:space="preserve"> проектов муниципальных</w:t>
      </w:r>
    </w:p>
    <w:p w:rsidR="00E330B9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правовых актов</w:t>
      </w:r>
      <w:r w:rsidR="00E330B9">
        <w:rPr>
          <w:rFonts w:ascii="Times New Roman" w:hAnsi="Times New Roman" w:cs="Times New Roman"/>
          <w:b/>
          <w:sz w:val="36"/>
          <w:szCs w:val="36"/>
        </w:rPr>
        <w:t>, муниципальных программ</w:t>
      </w:r>
    </w:p>
    <w:p w:rsidR="001C20D6" w:rsidRDefault="00E330B9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(проектов муниципальных программ)</w:t>
      </w:r>
      <w:r w:rsidR="001C20D6">
        <w:rPr>
          <w:rFonts w:ascii="Times New Roman" w:hAnsi="Times New Roman" w:cs="Times New Roman"/>
          <w:b/>
          <w:sz w:val="36"/>
          <w:szCs w:val="36"/>
        </w:rPr>
        <w:t>»</w:t>
      </w: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0D6">
        <w:rPr>
          <w:rFonts w:ascii="Times New Roman" w:hAnsi="Times New Roman" w:cs="Times New Roman"/>
          <w:sz w:val="28"/>
          <w:szCs w:val="28"/>
        </w:rPr>
        <w:t>(утвержден</w:t>
      </w:r>
      <w:r>
        <w:rPr>
          <w:rFonts w:ascii="Times New Roman" w:hAnsi="Times New Roman" w:cs="Times New Roman"/>
          <w:sz w:val="28"/>
          <w:szCs w:val="28"/>
        </w:rPr>
        <w:t xml:space="preserve"> приказом Председателя Счетной палаты</w:t>
      </w: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E330B9">
        <w:rPr>
          <w:rFonts w:ascii="Times New Roman" w:hAnsi="Times New Roman" w:cs="Times New Roman"/>
          <w:sz w:val="28"/>
          <w:szCs w:val="28"/>
        </w:rPr>
        <w:t>родского округа Домодедово от 07.10.2022</w:t>
      </w:r>
      <w:r>
        <w:rPr>
          <w:rFonts w:ascii="Times New Roman" w:hAnsi="Times New Roman" w:cs="Times New Roman"/>
          <w:sz w:val="28"/>
          <w:szCs w:val="28"/>
        </w:rPr>
        <w:t xml:space="preserve"> №46-3/15)</w:t>
      </w:r>
    </w:p>
    <w:p w:rsidR="00E330B9" w:rsidRPr="001C20D6" w:rsidRDefault="00E330B9" w:rsidP="001C2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(начало действия: 07.10.2022)</w:t>
      </w: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0D6" w:rsidRP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D6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>модедово</w:t>
      </w:r>
    </w:p>
    <w:p w:rsidR="001C20D6" w:rsidRPr="001C20D6" w:rsidRDefault="00E330B9" w:rsidP="001C2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0D6" w:rsidRDefault="001C20D6" w:rsidP="001C20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20D6" w:rsidRDefault="00E330B9" w:rsidP="001C20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1C20D6" w:rsidRDefault="001C20D6" w:rsidP="001C20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  <w:r w:rsidR="008902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 …...1</w:t>
      </w:r>
    </w:p>
    <w:p w:rsidR="001C20D6" w:rsidRDefault="001C20D6" w:rsidP="001C20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проведению экспертизы проекта муниципального правового акта</w:t>
      </w:r>
      <w:r w:rsidR="008902C1">
        <w:rPr>
          <w:rFonts w:ascii="Times New Roman" w:hAnsi="Times New Roman" w:cs="Times New Roman"/>
          <w:sz w:val="24"/>
          <w:szCs w:val="24"/>
        </w:rPr>
        <w:t>.. 4</w:t>
      </w:r>
    </w:p>
    <w:p w:rsidR="001C20D6" w:rsidRDefault="001C20D6" w:rsidP="001C20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результатов экспертизы</w:t>
      </w:r>
      <w:r w:rsidR="008902C1">
        <w:rPr>
          <w:rFonts w:ascii="Times New Roman" w:hAnsi="Times New Roman" w:cs="Times New Roman"/>
          <w:sz w:val="24"/>
          <w:szCs w:val="24"/>
        </w:rPr>
        <w:t>…………………………….. …..5</w:t>
      </w: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Default="001C20D6" w:rsidP="001C20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Pr="00DC3F76" w:rsidRDefault="001C20D6" w:rsidP="001C20D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F7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C20D6" w:rsidRPr="008219AE" w:rsidRDefault="001C20D6" w:rsidP="001C20D6">
      <w:pPr>
        <w:pStyle w:val="a3"/>
        <w:numPr>
          <w:ilvl w:val="1"/>
          <w:numId w:val="2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«Экспертиза проектов муниципальных правовых актов городского округа Домодедово» предназначен для регламентации деятельности Счетной палаты городского округа Домодедово по проведению экспертизы проектов муниципальных правовых актов городского округа Домодедово.</w:t>
      </w:r>
    </w:p>
    <w:p w:rsidR="001C20D6" w:rsidRDefault="001C20D6" w:rsidP="001C20D6">
      <w:pPr>
        <w:pStyle w:val="1"/>
        <w:shd w:val="clear" w:color="auto" w:fill="auto"/>
        <w:tabs>
          <w:tab w:val="left" w:pos="2123"/>
        </w:tabs>
        <w:spacing w:line="240" w:lineRule="auto"/>
        <w:ind w:right="20" w:firstLine="851"/>
        <w:jc w:val="both"/>
        <w:rPr>
          <w:sz w:val="24"/>
          <w:szCs w:val="24"/>
        </w:rPr>
      </w:pPr>
      <w:r w:rsidRPr="008219AE">
        <w:rPr>
          <w:sz w:val="24"/>
          <w:szCs w:val="24"/>
        </w:rPr>
        <w:t>1</w:t>
      </w:r>
      <w:r>
        <w:rPr>
          <w:sz w:val="24"/>
          <w:szCs w:val="24"/>
        </w:rPr>
        <w:t xml:space="preserve">.2 </w:t>
      </w:r>
      <w:r w:rsidRPr="008219AE">
        <w:rPr>
          <w:sz w:val="24"/>
          <w:szCs w:val="24"/>
        </w:rPr>
        <w:t>Стандарт</w:t>
      </w:r>
      <w:r w:rsidRPr="008219AE">
        <w:rPr>
          <w:sz w:val="24"/>
          <w:szCs w:val="24"/>
        </w:rPr>
        <w:tab/>
        <w:t>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</w:t>
      </w:r>
      <w:r>
        <w:rPr>
          <w:sz w:val="24"/>
          <w:szCs w:val="24"/>
        </w:rPr>
        <w:t>аний», Положением о С</w:t>
      </w:r>
      <w:r w:rsidRPr="008219AE">
        <w:rPr>
          <w:sz w:val="24"/>
          <w:szCs w:val="24"/>
        </w:rPr>
        <w:t>четной палате, утвержденным решением Совета депу</w:t>
      </w:r>
      <w:r>
        <w:rPr>
          <w:sz w:val="24"/>
          <w:szCs w:val="24"/>
        </w:rPr>
        <w:t>татов городского округа Домодедово</w:t>
      </w:r>
      <w:r w:rsidRPr="008219AE">
        <w:rPr>
          <w:sz w:val="24"/>
          <w:szCs w:val="24"/>
        </w:rPr>
        <w:t xml:space="preserve"> , Регламент</w:t>
      </w:r>
      <w:r>
        <w:rPr>
          <w:sz w:val="24"/>
          <w:szCs w:val="24"/>
        </w:rPr>
        <w:t>ом Счетной палаты</w:t>
      </w:r>
      <w:r w:rsidRPr="008219AE">
        <w:rPr>
          <w:sz w:val="24"/>
          <w:szCs w:val="24"/>
        </w:rPr>
        <w:t>.</w:t>
      </w:r>
    </w:p>
    <w:p w:rsidR="000772FF" w:rsidRPr="008219AE" w:rsidRDefault="000772FF" w:rsidP="001C20D6">
      <w:pPr>
        <w:pStyle w:val="1"/>
        <w:shd w:val="clear" w:color="auto" w:fill="auto"/>
        <w:tabs>
          <w:tab w:val="left" w:pos="2123"/>
        </w:tabs>
        <w:spacing w:line="240" w:lineRule="auto"/>
        <w:ind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 подготовке Стандарта учтены положения Международных стандартов ИНТОСАИ для высших органов финансового контроля,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постановлением Коллегии Счетной палаты Российской Федерации от 29.03.2022г. №2ПК</w:t>
      </w:r>
    </w:p>
    <w:p w:rsidR="001C20D6" w:rsidRPr="008219AE" w:rsidRDefault="001C20D6" w:rsidP="001C20D6">
      <w:pPr>
        <w:pStyle w:val="1"/>
        <w:shd w:val="clear" w:color="auto" w:fill="auto"/>
        <w:tabs>
          <w:tab w:val="left" w:pos="2181"/>
        </w:tabs>
        <w:spacing w:line="240" w:lineRule="auto"/>
        <w:ind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Pr="008219AE">
        <w:rPr>
          <w:sz w:val="24"/>
          <w:szCs w:val="24"/>
        </w:rPr>
        <w:t>Стандарт</w:t>
      </w:r>
      <w:r w:rsidRPr="008219AE">
        <w:rPr>
          <w:sz w:val="24"/>
          <w:szCs w:val="24"/>
        </w:rPr>
        <w:tab/>
      </w:r>
      <w:r w:rsidR="00E330B9">
        <w:rPr>
          <w:sz w:val="24"/>
          <w:szCs w:val="24"/>
        </w:rPr>
        <w:t xml:space="preserve"> </w:t>
      </w:r>
      <w:r w:rsidRPr="008219AE">
        <w:rPr>
          <w:sz w:val="24"/>
          <w:szCs w:val="24"/>
        </w:rPr>
        <w:t>устанавливает общие принципы и требования к орга</w:t>
      </w:r>
      <w:r>
        <w:rPr>
          <w:sz w:val="24"/>
          <w:szCs w:val="24"/>
        </w:rPr>
        <w:t xml:space="preserve">низации и проведению </w:t>
      </w:r>
      <w:r>
        <w:rPr>
          <w:sz w:val="24"/>
          <w:szCs w:val="24"/>
          <w:lang w:val="en-US"/>
        </w:rPr>
        <w:t>C</w:t>
      </w:r>
      <w:r w:rsidRPr="008219AE">
        <w:rPr>
          <w:sz w:val="24"/>
          <w:szCs w:val="24"/>
        </w:rPr>
        <w:t xml:space="preserve">четной палатой экспертизы проектов муниципальных правовых актов </w:t>
      </w:r>
      <w:r>
        <w:rPr>
          <w:sz w:val="24"/>
          <w:szCs w:val="24"/>
        </w:rPr>
        <w:t>городского округа Домодедово</w:t>
      </w:r>
      <w:r w:rsidRPr="008219AE">
        <w:rPr>
          <w:sz w:val="24"/>
          <w:szCs w:val="24"/>
        </w:rPr>
        <w:t>, устанавливающих общие требования к порядку:</w:t>
      </w:r>
    </w:p>
    <w:p w:rsidR="001C20D6" w:rsidRPr="0082641D" w:rsidRDefault="001C20D6" w:rsidP="001C20D6">
      <w:pPr>
        <w:pStyle w:val="1"/>
        <w:shd w:val="clear" w:color="auto" w:fill="auto"/>
        <w:spacing w:line="240" w:lineRule="auto"/>
        <w:ind w:right="20" w:firstLine="851"/>
        <w:jc w:val="both"/>
        <w:rPr>
          <w:sz w:val="24"/>
          <w:szCs w:val="24"/>
        </w:rPr>
      </w:pPr>
      <w:r w:rsidRPr="008219AE">
        <w:rPr>
          <w:sz w:val="24"/>
          <w:szCs w:val="24"/>
        </w:rPr>
        <w:t>- составления, исполнения, контроля за исполнением и формированием отчетности об исполнении муниципальных программ муниципального образования</w:t>
      </w:r>
    </w:p>
    <w:p w:rsidR="001C20D6" w:rsidRPr="00D964CE" w:rsidRDefault="001C20D6" w:rsidP="001C20D6">
      <w:pPr>
        <w:pStyle w:val="1"/>
        <w:shd w:val="clear" w:color="auto" w:fill="auto"/>
        <w:tabs>
          <w:tab w:val="left" w:pos="261"/>
        </w:tabs>
        <w:spacing w:line="240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D964CE">
        <w:rPr>
          <w:sz w:val="24"/>
          <w:szCs w:val="24"/>
        </w:rPr>
        <w:t>формирования, использования, учета, контроля за использованием и формированием отчетности об использовании иных объектов собственности городского округа Домодедово (помимо средств бюджета).</w:t>
      </w:r>
    </w:p>
    <w:p w:rsidR="001C20D6" w:rsidRPr="00D964CE" w:rsidRDefault="001C20D6" w:rsidP="001C20D6">
      <w:pPr>
        <w:pStyle w:val="1"/>
        <w:shd w:val="clear" w:color="auto" w:fill="auto"/>
        <w:spacing w:line="240" w:lineRule="auto"/>
        <w:ind w:left="40" w:right="20" w:firstLine="0"/>
        <w:jc w:val="both"/>
        <w:rPr>
          <w:sz w:val="24"/>
          <w:szCs w:val="24"/>
        </w:rPr>
      </w:pPr>
      <w:r w:rsidRPr="00D964CE">
        <w:rPr>
          <w:sz w:val="24"/>
          <w:szCs w:val="24"/>
        </w:rPr>
        <w:t>Стандарт не распространяется на порядок проведения экспертизы проектов муниципальных программ городского округа Домодедово, проектов изменений действующих муниципальных программ городского округа Домодедово, проектов решений Совета депутатов городского округа Домодедово.</w:t>
      </w:r>
    </w:p>
    <w:p w:rsidR="001C20D6" w:rsidRPr="00D964CE" w:rsidRDefault="001C20D6" w:rsidP="001C20D6">
      <w:pPr>
        <w:pStyle w:val="1"/>
        <w:shd w:val="clear" w:color="auto" w:fill="auto"/>
        <w:spacing w:line="240" w:lineRule="auto"/>
        <w:ind w:left="40" w:right="20" w:firstLine="0"/>
        <w:jc w:val="both"/>
        <w:rPr>
          <w:sz w:val="24"/>
          <w:szCs w:val="24"/>
        </w:rPr>
      </w:pPr>
      <w:r w:rsidRPr="00D964CE">
        <w:rPr>
          <w:sz w:val="24"/>
          <w:szCs w:val="24"/>
        </w:rPr>
        <w:t>Стандарт является обязательным к применению всеми сотрудниками Счетной палаты и привлеченными экспертами, участвующими в проведении экспертизы проекта муниципального правового акта.</w:t>
      </w:r>
    </w:p>
    <w:p w:rsidR="001C20D6" w:rsidRPr="00D964CE" w:rsidRDefault="001C20D6" w:rsidP="001C20D6">
      <w:pPr>
        <w:pStyle w:val="1"/>
        <w:shd w:val="clear" w:color="auto" w:fill="auto"/>
        <w:tabs>
          <w:tab w:val="left" w:pos="1235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D964CE">
        <w:rPr>
          <w:sz w:val="24"/>
          <w:szCs w:val="24"/>
        </w:rPr>
        <w:t xml:space="preserve">       1.4. В</w:t>
      </w:r>
      <w:r w:rsidRPr="00D964CE">
        <w:rPr>
          <w:sz w:val="24"/>
          <w:szCs w:val="24"/>
        </w:rPr>
        <w:tab/>
        <w:t>случае необходимости проведения экспертизы проекта муниципального правового акта в сроки менее пяти рабочих дней может быть применена особая процедура экспертизы без учета отдельных требований Стандарта.</w:t>
      </w:r>
    </w:p>
    <w:p w:rsidR="001C20D6" w:rsidRPr="00D964CE" w:rsidRDefault="001C20D6" w:rsidP="001C20D6">
      <w:pPr>
        <w:pStyle w:val="1"/>
        <w:shd w:val="clear" w:color="auto" w:fill="auto"/>
        <w:tabs>
          <w:tab w:val="left" w:pos="942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D964CE">
        <w:rPr>
          <w:sz w:val="24"/>
          <w:szCs w:val="24"/>
        </w:rPr>
        <w:t>1.5.Экспертиза проектов нормативных правовых актов осуществляется Счетной палатой на основании п. 7 ч. 2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 Положения о Счетной палате.</w:t>
      </w:r>
    </w:p>
    <w:p w:rsidR="001C20D6" w:rsidRPr="00D964CE" w:rsidRDefault="001C20D6" w:rsidP="001C20D6">
      <w:pPr>
        <w:pStyle w:val="1"/>
        <w:numPr>
          <w:ilvl w:val="1"/>
          <w:numId w:val="4"/>
        </w:numPr>
        <w:shd w:val="clear" w:color="auto" w:fill="auto"/>
        <w:tabs>
          <w:tab w:val="left" w:pos="1955"/>
        </w:tabs>
        <w:spacing w:line="240" w:lineRule="auto"/>
        <w:ind w:left="0" w:right="40" w:firstLine="520"/>
        <w:jc w:val="both"/>
        <w:rPr>
          <w:sz w:val="24"/>
          <w:szCs w:val="24"/>
        </w:rPr>
      </w:pPr>
      <w:r w:rsidRPr="00D964CE">
        <w:rPr>
          <w:sz w:val="24"/>
          <w:szCs w:val="24"/>
        </w:rPr>
        <w:t>Целью</w:t>
      </w:r>
      <w:r w:rsidRPr="00D964CE">
        <w:rPr>
          <w:sz w:val="24"/>
          <w:szCs w:val="24"/>
        </w:rPr>
        <w:tab/>
        <w:t xml:space="preserve">экспертизы проекта муниципального правового акта является выявление или подтверждение отсутствия нарушений и недостатков проекта муниципального правового акта (рисков принятия решений по формированию и использованию средств городского округа Домодедово, создающих условия для последующего неправомерного и (или) неэффективного использования средств городского округа Домодедово, невыполнения (неполного выполнения) задач и функций, возложенных на администрацию городского округа Домодедово. Экспертиза проекта муниципального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</w:t>
      </w:r>
      <w:r w:rsidRPr="00D964CE">
        <w:rPr>
          <w:sz w:val="24"/>
          <w:szCs w:val="24"/>
        </w:rPr>
        <w:lastRenderedPageBreak/>
        <w:t>муниципального правового акта. В пределах своей компетенции Счетная палата вправе выражать свое мнение по указанным аспектам.</w:t>
      </w:r>
    </w:p>
    <w:p w:rsidR="001C20D6" w:rsidRPr="00D964CE" w:rsidRDefault="001C20D6" w:rsidP="001C20D6">
      <w:pPr>
        <w:pStyle w:val="1"/>
        <w:shd w:val="clear" w:color="auto" w:fill="auto"/>
        <w:spacing w:line="240" w:lineRule="auto"/>
        <w:ind w:left="40" w:right="40" w:firstLine="520"/>
        <w:jc w:val="both"/>
        <w:rPr>
          <w:sz w:val="24"/>
          <w:szCs w:val="24"/>
        </w:rPr>
      </w:pPr>
      <w:r w:rsidRPr="00D964CE">
        <w:rPr>
          <w:sz w:val="24"/>
          <w:szCs w:val="24"/>
        </w:rPr>
        <w:t>1.7.Экспертиза проекта муниципального правового акта включает оценку его соответствия Программе комплексного социально-экономического развития городского округа Домодедово, нормам, установленным законами и иными нормативно-правовыми актами Российской Федерации, Московской области, городского округа Домодедово в соответствующей сфере деятельности.</w:t>
      </w:r>
    </w:p>
    <w:p w:rsidR="001C20D6" w:rsidRPr="00D964CE" w:rsidRDefault="001C20D6" w:rsidP="001C20D6">
      <w:pPr>
        <w:pStyle w:val="1"/>
        <w:shd w:val="clear" w:color="auto" w:fill="auto"/>
        <w:spacing w:line="240" w:lineRule="auto"/>
        <w:ind w:left="40" w:right="40" w:firstLine="520"/>
        <w:jc w:val="both"/>
        <w:rPr>
          <w:sz w:val="24"/>
          <w:szCs w:val="24"/>
        </w:rPr>
      </w:pPr>
      <w:r w:rsidRPr="00D964CE">
        <w:rPr>
          <w:sz w:val="24"/>
          <w:szCs w:val="24"/>
        </w:rPr>
        <w:t>1.8.Заключение Счетной палаты по результатам экспертизы проектов муниципальных правовых актов не должно содержать политических оценок.</w:t>
      </w:r>
    </w:p>
    <w:p w:rsidR="001C20D6" w:rsidRPr="00D964CE" w:rsidRDefault="001C20D6" w:rsidP="001C20D6">
      <w:pPr>
        <w:pStyle w:val="1"/>
        <w:shd w:val="clear" w:color="auto" w:fill="auto"/>
        <w:spacing w:line="240" w:lineRule="auto"/>
        <w:ind w:left="40" w:right="40" w:firstLine="520"/>
        <w:jc w:val="both"/>
        <w:rPr>
          <w:sz w:val="24"/>
          <w:szCs w:val="24"/>
        </w:rPr>
      </w:pPr>
      <w:r w:rsidRPr="00D964CE">
        <w:rPr>
          <w:sz w:val="24"/>
          <w:szCs w:val="24"/>
        </w:rPr>
        <w:t>1.9.Основными задачами экспертизы проектов муниципальных правовых актов является оценка их положений на предмет:</w:t>
      </w:r>
    </w:p>
    <w:p w:rsidR="001C20D6" w:rsidRPr="00D964CE" w:rsidRDefault="001C20D6" w:rsidP="001C20D6">
      <w:pPr>
        <w:pStyle w:val="1"/>
        <w:numPr>
          <w:ilvl w:val="0"/>
          <w:numId w:val="3"/>
        </w:numPr>
        <w:shd w:val="clear" w:color="auto" w:fill="auto"/>
        <w:tabs>
          <w:tab w:val="left" w:pos="328"/>
        </w:tabs>
        <w:spacing w:line="240" w:lineRule="auto"/>
        <w:ind w:left="40" w:right="40"/>
        <w:jc w:val="both"/>
        <w:rPr>
          <w:sz w:val="24"/>
          <w:szCs w:val="24"/>
        </w:rPr>
      </w:pPr>
      <w:r w:rsidRPr="00D964CE">
        <w:rPr>
          <w:sz w:val="24"/>
          <w:szCs w:val="24"/>
        </w:rPr>
        <w:t>соответствия требованиям Конституции Российской Федерации, федерального законодательства, законодательства Московской области и нормативно-правовой базе городского округа Домодедово;</w:t>
      </w:r>
    </w:p>
    <w:p w:rsidR="001C20D6" w:rsidRPr="00D964CE" w:rsidRDefault="001C20D6" w:rsidP="001C20D6">
      <w:pPr>
        <w:pStyle w:val="1"/>
        <w:numPr>
          <w:ilvl w:val="0"/>
          <w:numId w:val="3"/>
        </w:numPr>
        <w:shd w:val="clear" w:color="auto" w:fill="auto"/>
        <w:tabs>
          <w:tab w:val="left" w:pos="410"/>
        </w:tabs>
        <w:spacing w:line="240" w:lineRule="auto"/>
        <w:ind w:left="40" w:right="40"/>
        <w:jc w:val="both"/>
        <w:rPr>
          <w:sz w:val="24"/>
          <w:szCs w:val="24"/>
        </w:rPr>
      </w:pPr>
      <w:r w:rsidRPr="00D964CE">
        <w:rPr>
          <w:sz w:val="24"/>
          <w:szCs w:val="24"/>
        </w:rPr>
        <w:t>отсутствия (минимизации) рисков принятия решений по формированию и использованию средств городского округа Домодедово, создающих условия для последующего неправомерного и (или) неэффективного использования средств городского округа Домодедово, невыполнения (неполного выполнения) задач и функций, возложенных на администрацию городского округа Домодедово;</w:t>
      </w:r>
    </w:p>
    <w:p w:rsidR="001C20D6" w:rsidRPr="00D964CE" w:rsidRDefault="001C20D6" w:rsidP="001C20D6">
      <w:pPr>
        <w:pStyle w:val="1"/>
        <w:numPr>
          <w:ilvl w:val="0"/>
          <w:numId w:val="3"/>
        </w:numPr>
        <w:shd w:val="clear" w:color="auto" w:fill="auto"/>
        <w:tabs>
          <w:tab w:val="left" w:pos="299"/>
        </w:tabs>
        <w:spacing w:line="240" w:lineRule="auto"/>
        <w:ind w:left="40" w:right="40"/>
        <w:jc w:val="both"/>
        <w:rPr>
          <w:sz w:val="24"/>
          <w:szCs w:val="24"/>
        </w:rPr>
      </w:pPr>
      <w:r w:rsidRPr="00D964CE">
        <w:rPr>
          <w:sz w:val="24"/>
          <w:szCs w:val="24"/>
        </w:rPr>
        <w:t>обоснованности заявленных финансовых последствий принятия проекта муниципального правового акта;</w:t>
      </w:r>
    </w:p>
    <w:p w:rsidR="001C20D6" w:rsidRPr="00D964CE" w:rsidRDefault="001C20D6" w:rsidP="001C20D6">
      <w:pPr>
        <w:pStyle w:val="1"/>
        <w:shd w:val="clear" w:color="auto" w:fill="auto"/>
        <w:spacing w:line="240" w:lineRule="auto"/>
        <w:ind w:left="60" w:right="40" w:firstLine="0"/>
        <w:jc w:val="both"/>
        <w:rPr>
          <w:sz w:val="24"/>
          <w:szCs w:val="24"/>
        </w:rPr>
      </w:pPr>
      <w:r w:rsidRPr="00D964CE">
        <w:rPr>
          <w:sz w:val="24"/>
          <w:szCs w:val="24"/>
        </w:rPr>
        <w:t>- непротиворечивости, полноты и отсутствия убыточности правового регулирования в соответствующей сфере.</w:t>
      </w:r>
    </w:p>
    <w:p w:rsidR="001C20D6" w:rsidRPr="008219AE" w:rsidRDefault="001C20D6" w:rsidP="001C20D6">
      <w:pPr>
        <w:pStyle w:val="1"/>
        <w:shd w:val="clear" w:color="auto" w:fill="auto"/>
        <w:spacing w:after="368" w:line="240" w:lineRule="auto"/>
        <w:ind w:left="60" w:right="40" w:firstLine="480"/>
        <w:jc w:val="both"/>
        <w:rPr>
          <w:sz w:val="24"/>
          <w:szCs w:val="24"/>
        </w:rPr>
      </w:pPr>
      <w:r w:rsidRPr="00D964CE">
        <w:rPr>
          <w:sz w:val="24"/>
          <w:szCs w:val="24"/>
        </w:rPr>
        <w:t>1.10. При проведении экспертиз проектов муниципальных правовых актов Контрольно-счетная палата в рамках своей компетенции вправе оценивать наличие в них коррупциогенных факторов.</w:t>
      </w:r>
    </w:p>
    <w:p w:rsidR="001C20D6" w:rsidRPr="006314C7" w:rsidRDefault="001C20D6" w:rsidP="001C20D6">
      <w:pPr>
        <w:pStyle w:val="30"/>
        <w:shd w:val="clear" w:color="auto" w:fill="auto"/>
        <w:spacing w:line="240" w:lineRule="auto"/>
        <w:rPr>
          <w:b/>
          <w:sz w:val="24"/>
          <w:szCs w:val="24"/>
        </w:rPr>
      </w:pPr>
      <w:r w:rsidRPr="006314C7">
        <w:rPr>
          <w:b/>
          <w:sz w:val="40"/>
          <w:szCs w:val="40"/>
        </w:rPr>
        <w:t xml:space="preserve">                         </w:t>
      </w:r>
      <w:r w:rsidRPr="006314C7">
        <w:rPr>
          <w:b/>
          <w:sz w:val="24"/>
          <w:szCs w:val="24"/>
        </w:rPr>
        <w:t>2.Требования к проведению экспертизы проекта</w:t>
      </w:r>
    </w:p>
    <w:p w:rsidR="001C20D6" w:rsidRPr="006314C7" w:rsidRDefault="001C20D6" w:rsidP="001C20D6">
      <w:pPr>
        <w:pStyle w:val="30"/>
        <w:shd w:val="clear" w:color="auto" w:fill="auto"/>
        <w:spacing w:line="240" w:lineRule="auto"/>
        <w:rPr>
          <w:b/>
          <w:sz w:val="24"/>
          <w:szCs w:val="24"/>
        </w:rPr>
      </w:pPr>
      <w:r w:rsidRPr="006314C7">
        <w:rPr>
          <w:b/>
          <w:sz w:val="24"/>
          <w:szCs w:val="24"/>
        </w:rPr>
        <w:t xml:space="preserve">                                            муниципального правового акта</w:t>
      </w:r>
    </w:p>
    <w:p w:rsidR="001C20D6" w:rsidRPr="001C20D6" w:rsidRDefault="001C20D6" w:rsidP="001C20D6">
      <w:pPr>
        <w:pStyle w:val="11"/>
        <w:keepNext/>
        <w:keepLines/>
        <w:shd w:val="clear" w:color="auto" w:fill="auto"/>
        <w:spacing w:before="0" w:after="174" w:line="260" w:lineRule="exact"/>
        <w:ind w:left="1180"/>
        <w:rPr>
          <w:sz w:val="40"/>
          <w:szCs w:val="40"/>
        </w:rPr>
      </w:pPr>
    </w:p>
    <w:p w:rsidR="001C20D6" w:rsidRPr="0082641D" w:rsidRDefault="001C20D6" w:rsidP="001C20D6">
      <w:pPr>
        <w:pStyle w:val="1"/>
        <w:numPr>
          <w:ilvl w:val="0"/>
          <w:numId w:val="5"/>
        </w:numPr>
        <w:shd w:val="clear" w:color="auto" w:fill="auto"/>
        <w:tabs>
          <w:tab w:val="left" w:pos="1068"/>
        </w:tabs>
        <w:spacing w:line="240" w:lineRule="auto"/>
        <w:ind w:left="60" w:right="40" w:firstLine="48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Объем экспертизы проекта муниципального правового акта (перечень обязательных к рассмотрению вопросов и глубина их проработки) определяется руководителем экспертизы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1C20D6" w:rsidRPr="0082641D" w:rsidRDefault="001C20D6" w:rsidP="001C20D6">
      <w:pPr>
        <w:pStyle w:val="1"/>
        <w:shd w:val="clear" w:color="auto" w:fill="auto"/>
        <w:spacing w:line="240" w:lineRule="auto"/>
        <w:ind w:left="60" w:right="40" w:firstLine="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 xml:space="preserve">При необходимости поручением председателя </w:t>
      </w:r>
      <w:r w:rsidRPr="0082641D">
        <w:rPr>
          <w:sz w:val="24"/>
          <w:szCs w:val="24"/>
          <w:lang w:val="en-US"/>
        </w:rPr>
        <w:t>C</w:t>
      </w:r>
      <w:r w:rsidRPr="0082641D">
        <w:rPr>
          <w:sz w:val="24"/>
          <w:szCs w:val="24"/>
        </w:rPr>
        <w:t>четной палаты могут быть определены вопросы, на которые специалистам, участвующим в проведении экспертизы муниципального правового акта, предлагается обратить особое внимание.</w:t>
      </w:r>
    </w:p>
    <w:p w:rsidR="001C20D6" w:rsidRPr="0082641D" w:rsidRDefault="001C20D6" w:rsidP="001C20D6">
      <w:pPr>
        <w:pStyle w:val="1"/>
        <w:numPr>
          <w:ilvl w:val="0"/>
          <w:numId w:val="5"/>
        </w:numPr>
        <w:shd w:val="clear" w:color="auto" w:fill="auto"/>
        <w:tabs>
          <w:tab w:val="left" w:pos="958"/>
        </w:tabs>
        <w:spacing w:line="240" w:lineRule="auto"/>
        <w:ind w:left="60" w:right="40" w:firstLine="48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При рассмотрении проекта муниципального правового акта учитывается опыт контроля формирования и использования средств городского округа Домодедово в соответствующей сфере деятельности, результаты ранее проведенных контрольных и экспертно-аналитических мероприятий.</w:t>
      </w:r>
    </w:p>
    <w:p w:rsidR="001C20D6" w:rsidRPr="0082641D" w:rsidRDefault="001C20D6" w:rsidP="001C20D6">
      <w:pPr>
        <w:pStyle w:val="1"/>
        <w:numPr>
          <w:ilvl w:val="1"/>
          <w:numId w:val="5"/>
        </w:numPr>
        <w:shd w:val="clear" w:color="auto" w:fill="auto"/>
        <w:tabs>
          <w:tab w:val="left" w:pos="1111"/>
        </w:tabs>
        <w:spacing w:line="240" w:lineRule="auto"/>
        <w:ind w:left="60" w:right="40" w:firstLine="48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При проведении экспертизы проектов муниципальных правовых актов проводится изучение состояния правового регулирования в соответствующей сфере.</w:t>
      </w:r>
    </w:p>
    <w:p w:rsidR="001C20D6" w:rsidRPr="0082641D" w:rsidRDefault="001C20D6" w:rsidP="001C20D6">
      <w:pPr>
        <w:pStyle w:val="1"/>
        <w:numPr>
          <w:ilvl w:val="1"/>
          <w:numId w:val="5"/>
        </w:numPr>
        <w:shd w:val="clear" w:color="auto" w:fill="auto"/>
        <w:tabs>
          <w:tab w:val="left" w:pos="1140"/>
        </w:tabs>
        <w:spacing w:line="240" w:lineRule="auto"/>
        <w:ind w:left="40" w:right="4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В целях изучения состояния правового регулирования должны быть проанализированы законы и иные нормативные правовые акты Российской Федерации, законы и иные нормативные правовые Московской области, нормативные правовые акты городского округа Домодедово, решения Конституционного Суда Российской Федерации и высших судебных органов Российской Федерации, затрагивающие соответствующие правоотношения.</w:t>
      </w:r>
    </w:p>
    <w:p w:rsidR="001C20D6" w:rsidRPr="0082641D" w:rsidRDefault="001C20D6" w:rsidP="001C20D6">
      <w:pPr>
        <w:pStyle w:val="1"/>
        <w:numPr>
          <w:ilvl w:val="1"/>
          <w:numId w:val="5"/>
        </w:numPr>
        <w:shd w:val="clear" w:color="auto" w:fill="auto"/>
        <w:tabs>
          <w:tab w:val="left" w:pos="1067"/>
        </w:tabs>
        <w:spacing w:line="240" w:lineRule="auto"/>
        <w:ind w:left="40" w:right="40" w:firstLine="440"/>
        <w:jc w:val="both"/>
        <w:rPr>
          <w:sz w:val="24"/>
          <w:szCs w:val="24"/>
        </w:rPr>
      </w:pPr>
      <w:r w:rsidRPr="0082641D">
        <w:rPr>
          <w:sz w:val="24"/>
          <w:szCs w:val="24"/>
        </w:rPr>
        <w:lastRenderedPageBreak/>
        <w:t>При анализе конкретных норм проекта муниципального правового акта должны быть проанализированы смысл и содержание нормы, а также возможные последствия ее применения.</w:t>
      </w:r>
    </w:p>
    <w:p w:rsidR="001C20D6" w:rsidRPr="0082641D" w:rsidRDefault="001C20D6" w:rsidP="001C20D6">
      <w:pPr>
        <w:pStyle w:val="1"/>
        <w:numPr>
          <w:ilvl w:val="1"/>
          <w:numId w:val="5"/>
        </w:numPr>
        <w:shd w:val="clear" w:color="auto" w:fill="auto"/>
        <w:tabs>
          <w:tab w:val="left" w:pos="1144"/>
        </w:tabs>
        <w:spacing w:after="360" w:line="240" w:lineRule="auto"/>
        <w:ind w:left="40" w:right="40" w:firstLine="44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В ходе проведения экспертизы оценивается логичность проекта муниципального правового акта, которая предполагает последовательность, непротиворечивость правовых норм.</w:t>
      </w:r>
    </w:p>
    <w:p w:rsidR="001C20D6" w:rsidRPr="008902C1" w:rsidRDefault="001C20D6" w:rsidP="001C20D6">
      <w:pPr>
        <w:pStyle w:val="11"/>
        <w:keepNext/>
        <w:keepLines/>
        <w:shd w:val="clear" w:color="auto" w:fill="auto"/>
        <w:spacing w:before="0" w:after="47" w:line="240" w:lineRule="auto"/>
        <w:ind w:left="2000"/>
        <w:rPr>
          <w:b/>
          <w:sz w:val="24"/>
          <w:szCs w:val="24"/>
        </w:rPr>
      </w:pPr>
      <w:bookmarkStart w:id="0" w:name="bookmark3"/>
      <w:r w:rsidRPr="008902C1">
        <w:rPr>
          <w:b/>
          <w:sz w:val="24"/>
          <w:szCs w:val="24"/>
        </w:rPr>
        <w:t>З.</w:t>
      </w:r>
      <w:r w:rsidR="008902C1">
        <w:rPr>
          <w:b/>
          <w:sz w:val="24"/>
          <w:szCs w:val="24"/>
        </w:rPr>
        <w:t xml:space="preserve"> </w:t>
      </w:r>
      <w:bookmarkStart w:id="1" w:name="_GoBack"/>
      <w:bookmarkEnd w:id="1"/>
      <w:r w:rsidRPr="008902C1">
        <w:rPr>
          <w:b/>
          <w:sz w:val="24"/>
          <w:szCs w:val="24"/>
        </w:rPr>
        <w:t>Требования к оформлению результатов экспертизы</w:t>
      </w:r>
      <w:bookmarkEnd w:id="0"/>
    </w:p>
    <w:p w:rsidR="001C20D6" w:rsidRPr="0082641D" w:rsidRDefault="001C20D6" w:rsidP="001C20D6">
      <w:pPr>
        <w:pStyle w:val="1"/>
        <w:shd w:val="clear" w:color="auto" w:fill="auto"/>
        <w:spacing w:line="240" w:lineRule="auto"/>
        <w:ind w:left="40" w:right="40" w:firstLine="74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3.1. По результатам проведения экспертизы составляется заключение Счетной палаты на проект муниципального правового акта (далее - заключение).</w:t>
      </w:r>
    </w:p>
    <w:p w:rsidR="001C20D6" w:rsidRPr="0082641D" w:rsidRDefault="001C20D6" w:rsidP="001C20D6">
      <w:pPr>
        <w:pStyle w:val="1"/>
        <w:numPr>
          <w:ilvl w:val="0"/>
          <w:numId w:val="6"/>
        </w:numPr>
        <w:shd w:val="clear" w:color="auto" w:fill="auto"/>
        <w:tabs>
          <w:tab w:val="left" w:pos="965"/>
        </w:tabs>
        <w:spacing w:line="240" w:lineRule="auto"/>
        <w:ind w:left="40" w:firstLine="44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Заключение состоит из вводной и содержательной частей.</w:t>
      </w:r>
    </w:p>
    <w:p w:rsidR="001C20D6" w:rsidRPr="0082641D" w:rsidRDefault="001C20D6" w:rsidP="001C20D6">
      <w:pPr>
        <w:pStyle w:val="1"/>
        <w:numPr>
          <w:ilvl w:val="0"/>
          <w:numId w:val="6"/>
        </w:numPr>
        <w:shd w:val="clear" w:color="auto" w:fill="auto"/>
        <w:tabs>
          <w:tab w:val="left" w:pos="986"/>
        </w:tabs>
        <w:spacing w:line="240" w:lineRule="auto"/>
        <w:ind w:left="40" w:right="40" w:firstLine="44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Во вводной части заключения указываются реквизиты документов, по результатам рассмотрения, на основании и с учетом которых проведена экспертиза, а также предмет регулирования проекта муниципального правового акта (при необходимости). Во вводной части заключения могут указываться привлеченные эксперты, чьи материалы были учтены при подготовке заключения.</w:t>
      </w:r>
    </w:p>
    <w:p w:rsidR="001C20D6" w:rsidRPr="0082641D" w:rsidRDefault="001C20D6" w:rsidP="001C20D6">
      <w:pPr>
        <w:pStyle w:val="1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ind w:left="40" w:right="40" w:firstLine="44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В содержательной части заключения, как правило, отражаются следующие сведения:</w:t>
      </w:r>
    </w:p>
    <w:p w:rsidR="001C20D6" w:rsidRPr="0082641D" w:rsidRDefault="001C20D6" w:rsidP="001C20D6">
      <w:pPr>
        <w:pStyle w:val="1"/>
        <w:numPr>
          <w:ilvl w:val="0"/>
          <w:numId w:val="3"/>
        </w:numPr>
        <w:shd w:val="clear" w:color="auto" w:fill="auto"/>
        <w:tabs>
          <w:tab w:val="left" w:pos="371"/>
        </w:tabs>
        <w:spacing w:line="240" w:lineRule="auto"/>
        <w:ind w:left="40" w:right="4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 xml:space="preserve">соответствие предмета регулирования проекта муниципального правового акта предметам ведения </w:t>
      </w:r>
      <w:r>
        <w:rPr>
          <w:sz w:val="24"/>
          <w:szCs w:val="24"/>
        </w:rPr>
        <w:t>городского округа Домодедово</w:t>
      </w:r>
      <w:r w:rsidRPr="0082641D">
        <w:rPr>
          <w:sz w:val="24"/>
          <w:szCs w:val="24"/>
        </w:rPr>
        <w:t>а;</w:t>
      </w:r>
    </w:p>
    <w:p w:rsidR="001C20D6" w:rsidRPr="0082641D" w:rsidRDefault="001C20D6" w:rsidP="001C20D6">
      <w:pPr>
        <w:pStyle w:val="1"/>
        <w:numPr>
          <w:ilvl w:val="0"/>
          <w:numId w:val="3"/>
        </w:numPr>
        <w:shd w:val="clear" w:color="auto" w:fill="auto"/>
        <w:tabs>
          <w:tab w:val="left" w:pos="371"/>
        </w:tabs>
        <w:spacing w:line="240" w:lineRule="auto"/>
        <w:ind w:left="40" w:right="4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соответствие проекта муниципального правового акта компетенции принимающего данный муниципальный правовой акт органа местного самоуправления;</w:t>
      </w:r>
    </w:p>
    <w:p w:rsidR="001C20D6" w:rsidRDefault="001C20D6" w:rsidP="001C20D6">
      <w:pPr>
        <w:pStyle w:val="1"/>
        <w:numPr>
          <w:ilvl w:val="0"/>
          <w:numId w:val="3"/>
        </w:numPr>
        <w:shd w:val="clear" w:color="auto" w:fill="auto"/>
        <w:tabs>
          <w:tab w:val="left" w:pos="304"/>
        </w:tabs>
        <w:spacing w:line="240" w:lineRule="auto"/>
        <w:ind w:left="220" w:right="20"/>
        <w:jc w:val="both"/>
        <w:rPr>
          <w:sz w:val="24"/>
          <w:szCs w:val="24"/>
        </w:rPr>
      </w:pPr>
      <w:r w:rsidRPr="00A20BF2">
        <w:rPr>
          <w:sz w:val="24"/>
          <w:szCs w:val="24"/>
        </w:rPr>
        <w:t>соответствие положений проекта муниципального правового акта Конституции Российской Федерации, законам и иным нормативным правовым актам Российской Федерации, законам и иным нормативным правовым актам Московской области, нормативным правовым актам городского округа Домодедово;</w:t>
      </w:r>
    </w:p>
    <w:p w:rsidR="001C20D6" w:rsidRDefault="001C20D6" w:rsidP="001C20D6">
      <w:pPr>
        <w:pStyle w:val="1"/>
        <w:numPr>
          <w:ilvl w:val="0"/>
          <w:numId w:val="3"/>
        </w:numPr>
        <w:shd w:val="clear" w:color="auto" w:fill="auto"/>
        <w:tabs>
          <w:tab w:val="left" w:pos="304"/>
        </w:tabs>
        <w:spacing w:line="240" w:lineRule="auto"/>
        <w:ind w:left="220" w:right="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20BF2">
        <w:rPr>
          <w:sz w:val="24"/>
          <w:szCs w:val="24"/>
        </w:rPr>
        <w:t>оответствие проекта муниципального правового акта действующим правовым актам равной юридической силы, оставляемым без изменения;</w:t>
      </w:r>
    </w:p>
    <w:p w:rsidR="001C20D6" w:rsidRPr="00A20BF2" w:rsidRDefault="001C20D6" w:rsidP="001C20D6">
      <w:pPr>
        <w:pStyle w:val="1"/>
        <w:numPr>
          <w:ilvl w:val="0"/>
          <w:numId w:val="3"/>
        </w:numPr>
        <w:shd w:val="clear" w:color="auto" w:fill="auto"/>
        <w:tabs>
          <w:tab w:val="left" w:pos="304"/>
        </w:tabs>
        <w:spacing w:line="240" w:lineRule="auto"/>
        <w:ind w:left="220" w:right="20"/>
        <w:jc w:val="both"/>
        <w:rPr>
          <w:sz w:val="24"/>
          <w:szCs w:val="24"/>
        </w:rPr>
      </w:pPr>
      <w:r w:rsidRPr="00A20BF2">
        <w:rPr>
          <w:sz w:val="24"/>
          <w:szCs w:val="24"/>
        </w:rPr>
        <w:t>обоснованность заявленных финансовых последствий принятия проекта муниципального правового акта;</w:t>
      </w:r>
    </w:p>
    <w:p w:rsidR="001C20D6" w:rsidRPr="0082641D" w:rsidRDefault="001C20D6" w:rsidP="001C20D6">
      <w:pPr>
        <w:pStyle w:val="1"/>
        <w:numPr>
          <w:ilvl w:val="0"/>
          <w:numId w:val="3"/>
        </w:numPr>
        <w:shd w:val="clear" w:color="auto" w:fill="auto"/>
        <w:tabs>
          <w:tab w:val="left" w:pos="537"/>
        </w:tabs>
        <w:spacing w:line="240" w:lineRule="auto"/>
        <w:ind w:left="220" w:right="2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отсутствие внутренних противоречий, несогласованностей, дублирования норм, пробелов в регулировании;</w:t>
      </w:r>
    </w:p>
    <w:p w:rsidR="001C20D6" w:rsidRPr="0082641D" w:rsidRDefault="001C20D6" w:rsidP="001C20D6">
      <w:pPr>
        <w:pStyle w:val="1"/>
        <w:numPr>
          <w:ilvl w:val="0"/>
          <w:numId w:val="3"/>
        </w:numPr>
        <w:shd w:val="clear" w:color="auto" w:fill="auto"/>
        <w:tabs>
          <w:tab w:val="left" w:pos="580"/>
        </w:tabs>
        <w:spacing w:line="240" w:lineRule="auto"/>
        <w:ind w:left="22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прочие суждения и оценки по результатам экспертизы.</w:t>
      </w:r>
    </w:p>
    <w:p w:rsidR="001C20D6" w:rsidRPr="0082641D" w:rsidRDefault="001C20D6" w:rsidP="001C20D6">
      <w:pPr>
        <w:pStyle w:val="1"/>
        <w:numPr>
          <w:ilvl w:val="0"/>
          <w:numId w:val="6"/>
        </w:numPr>
        <w:shd w:val="clear" w:color="auto" w:fill="auto"/>
        <w:tabs>
          <w:tab w:val="left" w:pos="1262"/>
        </w:tabs>
        <w:spacing w:line="240" w:lineRule="auto"/>
        <w:ind w:left="220" w:right="20" w:firstLine="48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Все суждения и оценки, отраженные в заключении, должны быть обоснованы ссылками на действующее законодательство и положения проекта нормативного правового акта.</w:t>
      </w:r>
    </w:p>
    <w:p w:rsidR="001C20D6" w:rsidRPr="0082641D" w:rsidRDefault="001C20D6" w:rsidP="001C20D6">
      <w:pPr>
        <w:pStyle w:val="1"/>
        <w:numPr>
          <w:ilvl w:val="0"/>
          <w:numId w:val="6"/>
        </w:numPr>
        <w:shd w:val="clear" w:color="auto" w:fill="auto"/>
        <w:tabs>
          <w:tab w:val="left" w:pos="1204"/>
        </w:tabs>
        <w:spacing w:line="240" w:lineRule="auto"/>
        <w:ind w:left="220" w:right="20" w:firstLine="48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При обнаружении в ходе проведения экспертизы проекта муниципального правового акта коррупциогенных факторов в заключении должно быть сделано соответствующее указание.</w:t>
      </w:r>
    </w:p>
    <w:p w:rsidR="001C20D6" w:rsidRPr="0082641D" w:rsidRDefault="001C20D6" w:rsidP="001C20D6">
      <w:pPr>
        <w:pStyle w:val="1"/>
        <w:numPr>
          <w:ilvl w:val="0"/>
          <w:numId w:val="6"/>
        </w:numPr>
        <w:shd w:val="clear" w:color="auto" w:fill="auto"/>
        <w:tabs>
          <w:tab w:val="left" w:pos="1257"/>
        </w:tabs>
        <w:spacing w:line="240" w:lineRule="auto"/>
        <w:ind w:left="220" w:right="20" w:firstLine="48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В заключении Счетной палаты на проект муниципального правового акта не даются рекомендации по утверждению или отклонению проекта муниципального правового акта.</w:t>
      </w:r>
    </w:p>
    <w:p w:rsidR="001C20D6" w:rsidRPr="0082641D" w:rsidRDefault="001C20D6" w:rsidP="001C20D6">
      <w:pPr>
        <w:pStyle w:val="1"/>
        <w:shd w:val="clear" w:color="auto" w:fill="auto"/>
        <w:spacing w:line="240" w:lineRule="auto"/>
        <w:ind w:left="220" w:right="20" w:firstLine="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Заключение подписывается председателем Счетной палаты либо лицом, его замещающим, и направляется со всеми приложениями в исполнительно- распорядительный орган городского округа Домодедово, представивший проект муниципального правового акта на экспертизу в Счетную палату.</w:t>
      </w:r>
    </w:p>
    <w:p w:rsidR="001C20D6" w:rsidRPr="0082641D" w:rsidRDefault="001C20D6" w:rsidP="001C20D6">
      <w:pPr>
        <w:pStyle w:val="1"/>
        <w:numPr>
          <w:ilvl w:val="0"/>
          <w:numId w:val="6"/>
        </w:numPr>
        <w:shd w:val="clear" w:color="auto" w:fill="auto"/>
        <w:tabs>
          <w:tab w:val="left" w:pos="1233"/>
        </w:tabs>
        <w:spacing w:line="240" w:lineRule="auto"/>
        <w:ind w:left="220" w:right="20" w:firstLine="480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В случае, если по результатам экспертизы замечаний и предложений не имеется, должностное лицо Счетной палаты, ответственное за проведение экспертизы, согласовывает принятие проекта муниципального правового акта, в листе согласования, представленном к проекту.</w:t>
      </w:r>
    </w:p>
    <w:p w:rsidR="001C20D6" w:rsidRPr="0082641D" w:rsidRDefault="001C20D6" w:rsidP="001C20D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20D6" w:rsidRPr="008219AE" w:rsidRDefault="001C20D6" w:rsidP="001C20D6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2E153A" w:rsidRDefault="002E153A"/>
    <w:sectPr w:rsidR="002E15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94" w:rsidRDefault="00B82A94">
      <w:pPr>
        <w:spacing w:after="0" w:line="240" w:lineRule="auto"/>
      </w:pPr>
      <w:r>
        <w:separator/>
      </w:r>
    </w:p>
  </w:endnote>
  <w:endnote w:type="continuationSeparator" w:id="0">
    <w:p w:rsidR="00B82A94" w:rsidRDefault="00B8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477851"/>
      <w:docPartObj>
        <w:docPartGallery w:val="Page Numbers (Bottom of Page)"/>
        <w:docPartUnique/>
      </w:docPartObj>
    </w:sdtPr>
    <w:sdtEndPr/>
    <w:sdtContent>
      <w:p w:rsidR="003905BE" w:rsidRDefault="001C20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F70">
          <w:rPr>
            <w:noProof/>
          </w:rPr>
          <w:t>6</w:t>
        </w:r>
        <w:r>
          <w:fldChar w:fldCharType="end"/>
        </w:r>
      </w:p>
    </w:sdtContent>
  </w:sdt>
  <w:p w:rsidR="003905BE" w:rsidRDefault="00B82A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94" w:rsidRDefault="00B82A94">
      <w:pPr>
        <w:spacing w:after="0" w:line="240" w:lineRule="auto"/>
      </w:pPr>
      <w:r>
        <w:separator/>
      </w:r>
    </w:p>
  </w:footnote>
  <w:footnote w:type="continuationSeparator" w:id="0">
    <w:p w:rsidR="00B82A94" w:rsidRDefault="00B8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F2A"/>
    <w:multiLevelType w:val="hybridMultilevel"/>
    <w:tmpl w:val="1928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55A46"/>
    <w:multiLevelType w:val="multilevel"/>
    <w:tmpl w:val="F3966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">
    <w:nsid w:val="2FEF262F"/>
    <w:multiLevelType w:val="multilevel"/>
    <w:tmpl w:val="34227C7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C185DBB"/>
    <w:multiLevelType w:val="multilevel"/>
    <w:tmpl w:val="579085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67E15FD"/>
    <w:multiLevelType w:val="multilevel"/>
    <w:tmpl w:val="69DEED9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A044A9D"/>
    <w:multiLevelType w:val="multilevel"/>
    <w:tmpl w:val="F1C263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3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3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D6"/>
    <w:rsid w:val="000772FF"/>
    <w:rsid w:val="000C7F70"/>
    <w:rsid w:val="001C20D6"/>
    <w:rsid w:val="002E153A"/>
    <w:rsid w:val="008902C1"/>
    <w:rsid w:val="00B82A94"/>
    <w:rsid w:val="00E3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D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1C20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C20D6"/>
    <w:pPr>
      <w:shd w:val="clear" w:color="auto" w:fill="FFFFFF"/>
      <w:spacing w:after="0" w:line="485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C20D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20D6"/>
    <w:pPr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C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0D6"/>
  </w:style>
  <w:style w:type="character" w:customStyle="1" w:styleId="10">
    <w:name w:val="Заголовок №1_"/>
    <w:basedOn w:val="a0"/>
    <w:link w:val="11"/>
    <w:locked/>
    <w:rsid w:val="001C20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C20D6"/>
    <w:pPr>
      <w:shd w:val="clear" w:color="auto" w:fill="FFFFFF"/>
      <w:spacing w:before="660" w:after="3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D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1C20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C20D6"/>
    <w:pPr>
      <w:shd w:val="clear" w:color="auto" w:fill="FFFFFF"/>
      <w:spacing w:after="0" w:line="485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C20D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20D6"/>
    <w:pPr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C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0D6"/>
  </w:style>
  <w:style w:type="character" w:customStyle="1" w:styleId="10">
    <w:name w:val="Заголовок №1_"/>
    <w:basedOn w:val="a0"/>
    <w:link w:val="11"/>
    <w:locked/>
    <w:rsid w:val="001C20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C20D6"/>
    <w:pPr>
      <w:shd w:val="clear" w:color="auto" w:fill="FFFFFF"/>
      <w:spacing w:before="660" w:after="3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2023-11-16T07:58:00Z</dcterms:created>
  <dcterms:modified xsi:type="dcterms:W3CDTF">2023-11-16T07:58:00Z</dcterms:modified>
</cp:coreProperties>
</file>